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D0" w:rsidRDefault="00581BD0" w:rsidP="00581BD0">
      <w:pPr>
        <w:pStyle w:val="Titolo2"/>
        <w:shd w:val="clear" w:color="auto" w:fill="FFFFFF"/>
        <w:spacing w:before="0" w:line="240" w:lineRule="auto"/>
        <w:ind w:left="1416" w:firstLine="708"/>
        <w:textAlignment w:val="baselin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 </w:t>
      </w:r>
      <w:r w:rsidRPr="002732A2">
        <w:rPr>
          <w:rFonts w:asciiTheme="minorHAnsi" w:eastAsia="Times New Roman" w:hAnsiTheme="minorHAnsi" w:cstheme="minorHAnsi"/>
          <w:b/>
          <w:bCs/>
          <w:noProof/>
          <w:color w:val="auto"/>
          <w:sz w:val="22"/>
          <w:szCs w:val="22"/>
          <w:lang w:eastAsia="it-IT"/>
        </w:rPr>
        <w:drawing>
          <wp:inline distT="0" distB="0" distL="0" distR="0">
            <wp:extent cx="647700" cy="566093"/>
            <wp:effectExtent l="0" t="0" r="0" b="5715"/>
            <wp:docPr id="20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93" t="12502" r="11562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7" cy="5723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ab/>
      </w:r>
      <w:r w:rsidRPr="002732A2">
        <w:rPr>
          <w:rFonts w:asciiTheme="minorHAnsi" w:eastAsia="Times New Roman" w:hAnsiTheme="minorHAnsi" w:cstheme="minorHAnsi"/>
          <w:b/>
          <w:bCs/>
          <w:noProof/>
          <w:color w:val="auto"/>
          <w:sz w:val="22"/>
          <w:szCs w:val="22"/>
          <w:lang w:eastAsia="it-IT"/>
        </w:rPr>
        <w:drawing>
          <wp:inline distT="0" distB="0" distL="0" distR="0">
            <wp:extent cx="1446221" cy="405130"/>
            <wp:effectExtent l="0" t="0" r="1905" b="0"/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81" cy="40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BD0" w:rsidRDefault="00581BD0" w:rsidP="0031575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:rsidR="00BC707E" w:rsidRPr="00BC707E" w:rsidRDefault="00BC707E" w:rsidP="0031575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BC707E">
        <w:rPr>
          <w:rFonts w:eastAsia="Times New Roman" w:cstheme="minorHAnsi"/>
          <w:b/>
          <w:lang w:eastAsia="it-IT"/>
        </w:rPr>
        <w:t xml:space="preserve">WELL CARE - </w:t>
      </w:r>
      <w:r w:rsidRPr="00BC707E">
        <w:rPr>
          <w:rFonts w:eastAsia="Times New Roman" w:cstheme="minorHAnsi"/>
          <w:b/>
          <w:bCs/>
          <w:lang w:eastAsia="it-IT"/>
        </w:rPr>
        <w:t xml:space="preserve">Investire nel benessere mentale e nella resilienza dei lavoratori dell’assistenza a lungo termine (LTC) e dei </w:t>
      </w:r>
      <w:proofErr w:type="spellStart"/>
      <w:r w:rsidRPr="00BC707E">
        <w:rPr>
          <w:rFonts w:eastAsia="Times New Roman" w:cstheme="minorHAnsi"/>
          <w:b/>
          <w:bCs/>
          <w:lang w:eastAsia="it-IT"/>
        </w:rPr>
        <w:t>caregiver</w:t>
      </w:r>
      <w:proofErr w:type="spellEnd"/>
      <w:r w:rsidRPr="00BC707E">
        <w:rPr>
          <w:rFonts w:eastAsia="Times New Roman" w:cstheme="minorHAnsi"/>
          <w:b/>
          <w:bCs/>
          <w:lang w:eastAsia="it-IT"/>
        </w:rPr>
        <w:t xml:space="preserve"> familiari/informali attraverso l’identificazione, la valutazione e la promozione di buone pratiche in Europa</w:t>
      </w:r>
      <w:r>
        <w:rPr>
          <w:rFonts w:eastAsia="Times New Roman" w:cstheme="minorHAnsi"/>
          <w:b/>
          <w:bCs/>
          <w:lang w:eastAsia="it-IT"/>
        </w:rPr>
        <w:t xml:space="preserve"> (2024-2027)</w:t>
      </w:r>
    </w:p>
    <w:p w:rsidR="0031575F" w:rsidRDefault="0031575F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</w:p>
    <w:p w:rsidR="00BC707E" w:rsidRPr="00BC707E" w:rsidRDefault="00BC707E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BC707E">
        <w:rPr>
          <w:rFonts w:eastAsia="Times New Roman" w:cstheme="minorHAnsi"/>
          <w:lang w:eastAsia="it-IT"/>
        </w:rPr>
        <w:t>Il progetto WELL CARE</w:t>
      </w:r>
      <w:r w:rsidR="006F4182">
        <w:rPr>
          <w:rFonts w:eastAsia="Times New Roman" w:cstheme="minorHAnsi"/>
          <w:lang w:eastAsia="it-IT"/>
        </w:rPr>
        <w:t xml:space="preserve">, finanziato dal programma </w:t>
      </w:r>
      <w:proofErr w:type="spellStart"/>
      <w:r w:rsidR="006F4182">
        <w:rPr>
          <w:rFonts w:eastAsia="Times New Roman" w:cstheme="minorHAnsi"/>
          <w:lang w:eastAsia="it-IT"/>
        </w:rPr>
        <w:t>Horizon</w:t>
      </w:r>
      <w:proofErr w:type="spellEnd"/>
      <w:r w:rsidR="006F4182">
        <w:rPr>
          <w:rFonts w:eastAsia="Times New Roman" w:cstheme="minorHAnsi"/>
          <w:lang w:eastAsia="it-IT"/>
        </w:rPr>
        <w:t xml:space="preserve"> </w:t>
      </w:r>
      <w:proofErr w:type="spellStart"/>
      <w:r w:rsidR="006F4182">
        <w:rPr>
          <w:rFonts w:eastAsia="Times New Roman" w:cstheme="minorHAnsi"/>
          <w:lang w:eastAsia="it-IT"/>
        </w:rPr>
        <w:t>Europe</w:t>
      </w:r>
      <w:proofErr w:type="spellEnd"/>
      <w:r w:rsidR="006F4182">
        <w:rPr>
          <w:rFonts w:eastAsia="Times New Roman" w:cstheme="minorHAnsi"/>
          <w:lang w:eastAsia="it-IT"/>
        </w:rPr>
        <w:t xml:space="preserve"> dell’Unione Europea (UE)</w:t>
      </w:r>
      <w:r w:rsidR="00F94767">
        <w:rPr>
          <w:rFonts w:eastAsia="Times New Roman" w:cstheme="minorHAnsi"/>
          <w:lang w:eastAsia="it-IT"/>
        </w:rPr>
        <w:t xml:space="preserve"> (</w:t>
      </w:r>
      <w:r w:rsidR="00F94767" w:rsidRPr="00F94767">
        <w:rPr>
          <w:rFonts w:eastAsia="Times New Roman" w:cstheme="minorHAnsi"/>
          <w:lang w:eastAsia="it-IT"/>
        </w:rPr>
        <w:t>Grant agreement – No. 101137468)</w:t>
      </w:r>
      <w:r w:rsidR="006F4182">
        <w:rPr>
          <w:rFonts w:eastAsia="Times New Roman" w:cstheme="minorHAnsi"/>
          <w:lang w:eastAsia="it-IT"/>
        </w:rPr>
        <w:t>,</w:t>
      </w:r>
      <w:r w:rsidRPr="00BC707E">
        <w:rPr>
          <w:rFonts w:eastAsia="Times New Roman" w:cstheme="minorHAnsi"/>
          <w:lang w:eastAsia="it-IT"/>
        </w:rPr>
        <w:t xml:space="preserve"> si concentra sul miglioramento della resilienza e del benessere psicologico dei </w:t>
      </w:r>
      <w:proofErr w:type="spellStart"/>
      <w:r w:rsidRPr="00BC707E">
        <w:rPr>
          <w:rFonts w:eastAsia="Times New Roman" w:cstheme="minorHAnsi"/>
          <w:lang w:eastAsia="it-IT"/>
        </w:rPr>
        <w:t>caregiver</w:t>
      </w:r>
      <w:proofErr w:type="spellEnd"/>
      <w:r w:rsidRPr="00BC707E">
        <w:rPr>
          <w:rFonts w:eastAsia="Times New Roman" w:cstheme="minorHAnsi"/>
          <w:lang w:eastAsia="it-IT"/>
        </w:rPr>
        <w:t xml:space="preserve"> familiari e degli operatori socio-sanitari che lavorano nei servizi di assistenza a lungo termine (LTC), </w:t>
      </w:r>
      <w:r>
        <w:rPr>
          <w:rFonts w:eastAsia="Times New Roman" w:cstheme="minorHAnsi"/>
          <w:lang w:eastAsia="it-IT"/>
        </w:rPr>
        <w:t>tramite il rafforzamento delle p</w:t>
      </w:r>
      <w:r w:rsidRPr="00BC707E">
        <w:rPr>
          <w:rFonts w:eastAsia="Times New Roman" w:cstheme="minorHAnsi"/>
          <w:lang w:eastAsia="it-IT"/>
        </w:rPr>
        <w:t>artners</w:t>
      </w:r>
      <w:r>
        <w:rPr>
          <w:rFonts w:eastAsia="Times New Roman" w:cstheme="minorHAnsi"/>
          <w:lang w:eastAsia="it-IT"/>
        </w:rPr>
        <w:t>hip di c</w:t>
      </w:r>
      <w:r w:rsidRPr="00BC707E">
        <w:rPr>
          <w:rFonts w:eastAsia="Times New Roman" w:cstheme="minorHAnsi"/>
          <w:lang w:eastAsia="it-IT"/>
        </w:rPr>
        <w:t xml:space="preserve">ura. Con questo termine intendiamo il coordinamento, l’integrazione e il riconoscimento reciproco delle attività di cura e assistenza svolte dagli operatori </w:t>
      </w:r>
      <w:r>
        <w:rPr>
          <w:rFonts w:eastAsia="Times New Roman" w:cstheme="minorHAnsi"/>
          <w:lang w:eastAsia="it-IT"/>
        </w:rPr>
        <w:t xml:space="preserve">di LTC e dai </w:t>
      </w:r>
      <w:proofErr w:type="spellStart"/>
      <w:r>
        <w:rPr>
          <w:rFonts w:eastAsia="Times New Roman" w:cstheme="minorHAnsi"/>
          <w:lang w:eastAsia="it-IT"/>
        </w:rPr>
        <w:t>caregiver</w:t>
      </w:r>
      <w:proofErr w:type="spellEnd"/>
      <w:r>
        <w:rPr>
          <w:rFonts w:eastAsia="Times New Roman" w:cstheme="minorHAnsi"/>
          <w:lang w:eastAsia="it-IT"/>
        </w:rPr>
        <w:t xml:space="preserve"> familiari</w:t>
      </w:r>
      <w:r w:rsidRPr="00BC707E">
        <w:rPr>
          <w:rFonts w:eastAsia="Times New Roman" w:cstheme="minorHAnsi"/>
          <w:lang w:eastAsia="it-IT"/>
        </w:rPr>
        <w:t>, in una visione integrata dell’assistenza a lungo termine.</w:t>
      </w:r>
    </w:p>
    <w:p w:rsidR="00BC707E" w:rsidRPr="00BC707E" w:rsidRDefault="00BC707E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BC707E">
        <w:rPr>
          <w:rFonts w:eastAsia="Times New Roman" w:cstheme="minorHAnsi"/>
          <w:lang w:eastAsia="it-IT"/>
        </w:rPr>
        <w:t xml:space="preserve">Il progetto WELL CARE mira a comprendere quali siano i modi più efficaci per prevenire e gestire i problemi di salute mentale nei </w:t>
      </w:r>
      <w:proofErr w:type="spellStart"/>
      <w:r w:rsidRPr="00BC707E">
        <w:rPr>
          <w:rFonts w:eastAsia="Times New Roman" w:cstheme="minorHAnsi"/>
          <w:lang w:eastAsia="it-IT"/>
        </w:rPr>
        <w:t>caregiver</w:t>
      </w:r>
      <w:proofErr w:type="spellEnd"/>
      <w:r w:rsidRPr="00BC707E">
        <w:rPr>
          <w:rFonts w:eastAsia="Times New Roman" w:cstheme="minorHAnsi"/>
          <w:lang w:eastAsia="it-IT"/>
        </w:rPr>
        <w:t xml:space="preserve"> familiari e n</w:t>
      </w:r>
      <w:r>
        <w:rPr>
          <w:rFonts w:eastAsia="Times New Roman" w:cstheme="minorHAnsi"/>
          <w:lang w:eastAsia="it-IT"/>
        </w:rPr>
        <w:t xml:space="preserve">egli operatori professionali </w:t>
      </w:r>
      <w:r w:rsidRPr="00BC707E">
        <w:rPr>
          <w:rFonts w:eastAsia="Times New Roman" w:cstheme="minorHAnsi"/>
          <w:lang w:eastAsia="it-IT"/>
        </w:rPr>
        <w:t>di</w:t>
      </w:r>
      <w:r>
        <w:rPr>
          <w:rFonts w:eastAsia="Times New Roman" w:cstheme="minorHAnsi"/>
          <w:lang w:eastAsia="it-IT"/>
        </w:rPr>
        <w:t xml:space="preserve"> LTC</w:t>
      </w:r>
      <w:r w:rsidRPr="00BC707E">
        <w:rPr>
          <w:rFonts w:eastAsia="Times New Roman" w:cstheme="minorHAnsi"/>
          <w:lang w:eastAsia="it-IT"/>
        </w:rPr>
        <w:t>. Ciò include l’esame dei fattori personali, dell’ambiente e del modo in cui le organizzazioni possono realizzare soluzioni di successo.</w:t>
      </w:r>
    </w:p>
    <w:p w:rsidR="00BC707E" w:rsidRPr="00BC707E" w:rsidRDefault="00BC707E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L’</w:t>
      </w:r>
      <w:r w:rsidRPr="00BC707E">
        <w:rPr>
          <w:rFonts w:eastAsia="Times New Roman" w:cstheme="minorHAnsi"/>
          <w:lang w:eastAsia="it-IT"/>
        </w:rPr>
        <w:t xml:space="preserve">obiettivo finale è quello di sviluppare una serie di prototipi di misure di sostegno per affrontare i bisogni di salute mentale sia degli operatori professionali </w:t>
      </w:r>
      <w:r>
        <w:rPr>
          <w:rFonts w:eastAsia="Times New Roman" w:cstheme="minorHAnsi"/>
          <w:lang w:eastAsia="it-IT"/>
        </w:rPr>
        <w:t xml:space="preserve">di LTC </w:t>
      </w:r>
      <w:r w:rsidRPr="00BC707E">
        <w:rPr>
          <w:rFonts w:eastAsia="Times New Roman" w:cstheme="minorHAnsi"/>
          <w:lang w:eastAsia="it-IT"/>
        </w:rPr>
        <w:t xml:space="preserve">che dei </w:t>
      </w:r>
      <w:proofErr w:type="spellStart"/>
      <w:r w:rsidRPr="00BC707E">
        <w:rPr>
          <w:rFonts w:eastAsia="Times New Roman" w:cstheme="minorHAnsi"/>
          <w:lang w:eastAsia="it-IT"/>
        </w:rPr>
        <w:t>caregiver</w:t>
      </w:r>
      <w:proofErr w:type="spellEnd"/>
      <w:r w:rsidRPr="00BC707E">
        <w:rPr>
          <w:rFonts w:eastAsia="Times New Roman" w:cstheme="minorHAnsi"/>
          <w:lang w:eastAsia="it-IT"/>
        </w:rPr>
        <w:t xml:space="preserve"> familiari, così sostenendo e consentendo una visione di partnership di cura tra questi due gruppi.</w:t>
      </w:r>
    </w:p>
    <w:p w:rsidR="0031575F" w:rsidRDefault="0031575F" w:rsidP="0031575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p w:rsidR="00BC707E" w:rsidRPr="00BC707E" w:rsidRDefault="00BC707E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BC707E">
        <w:rPr>
          <w:rFonts w:eastAsia="Times New Roman" w:cstheme="minorHAnsi"/>
          <w:b/>
          <w:bCs/>
          <w:lang w:eastAsia="it-IT"/>
        </w:rPr>
        <w:t>Gli obiettivi specifici del progetto WELL CARE sono:</w:t>
      </w:r>
      <w:r w:rsidRPr="00BC707E">
        <w:rPr>
          <w:rFonts w:eastAsia="Times New Roman" w:cstheme="minorHAnsi"/>
          <w:lang w:eastAsia="it-IT"/>
        </w:rPr>
        <w:br/>
        <w:t>1) identificare almeno 40 buone pra</w:t>
      </w:r>
      <w:r w:rsidR="006F4182">
        <w:rPr>
          <w:rFonts w:eastAsia="Times New Roman" w:cstheme="minorHAnsi"/>
          <w:lang w:eastAsia="it-IT"/>
        </w:rPr>
        <w:t>tiche nell’UE</w:t>
      </w:r>
      <w:r w:rsidRPr="00BC707E">
        <w:rPr>
          <w:rFonts w:eastAsia="Times New Roman" w:cstheme="minorHAnsi"/>
          <w:lang w:eastAsia="it-IT"/>
        </w:rPr>
        <w:t xml:space="preserve">, in grado di prevenire o ridurre i rischi professionali e non per la resilienza e il benessere mentale dei lavoratori LTC e dei </w:t>
      </w:r>
      <w:proofErr w:type="spellStart"/>
      <w:r w:rsidRPr="00BC707E">
        <w:rPr>
          <w:rFonts w:eastAsia="Times New Roman" w:cstheme="minorHAnsi"/>
          <w:lang w:eastAsia="it-IT"/>
        </w:rPr>
        <w:t>caregiver</w:t>
      </w:r>
      <w:proofErr w:type="spellEnd"/>
      <w:r w:rsidRPr="00BC707E">
        <w:rPr>
          <w:rFonts w:eastAsia="Times New Roman" w:cstheme="minorHAnsi"/>
          <w:lang w:eastAsia="it-IT"/>
        </w:rPr>
        <w:t xml:space="preserve"> familiari;</w:t>
      </w:r>
      <w:r w:rsidRPr="00BC707E">
        <w:rPr>
          <w:rFonts w:eastAsia="Times New Roman" w:cstheme="minorHAnsi"/>
          <w:lang w:eastAsia="it-IT"/>
        </w:rPr>
        <w:br/>
        <w:t>2) sviluppare, testare e verificare i risultati di 5-8 soluzioni innovative (prototipi) in cinque paesi (Germania, Italia, Paesi Bassi, Slovenia, Svezia), insieme agli ecosistemi locali (contesti di supporto) delle parti interessate;</w:t>
      </w:r>
      <w:r w:rsidRPr="00BC707E">
        <w:rPr>
          <w:rFonts w:eastAsia="Times New Roman" w:cstheme="minorHAnsi"/>
          <w:lang w:eastAsia="it-IT"/>
        </w:rPr>
        <w:br/>
        <w:t xml:space="preserve">3) analizzare le politiche nazionali e dell’UE correlate a questi temi e formulare raccomandazioni orientate all’azione per i decisori politici e gli </w:t>
      </w:r>
      <w:proofErr w:type="spellStart"/>
      <w:r w:rsidRPr="00BC707E">
        <w:rPr>
          <w:rFonts w:eastAsia="Times New Roman" w:cstheme="minorHAnsi"/>
          <w:lang w:eastAsia="it-IT"/>
        </w:rPr>
        <w:t>stakeholder</w:t>
      </w:r>
      <w:proofErr w:type="spellEnd"/>
      <w:r w:rsidRPr="00BC707E">
        <w:rPr>
          <w:rFonts w:eastAsia="Times New Roman" w:cstheme="minorHAnsi"/>
          <w:lang w:eastAsia="it-IT"/>
        </w:rPr>
        <w:t>;</w:t>
      </w:r>
      <w:r w:rsidRPr="00BC707E">
        <w:rPr>
          <w:rFonts w:eastAsia="Times New Roman" w:cstheme="minorHAnsi"/>
          <w:lang w:eastAsia="it-IT"/>
        </w:rPr>
        <w:br/>
        <w:t xml:space="preserve">4) sviluppare, implementare e sostenere un processo di ricerca, </w:t>
      </w:r>
      <w:proofErr w:type="spellStart"/>
      <w:r w:rsidRPr="00BC707E">
        <w:rPr>
          <w:rFonts w:eastAsia="Times New Roman" w:cstheme="minorHAnsi"/>
          <w:lang w:eastAsia="it-IT"/>
        </w:rPr>
        <w:t>co-progettazione</w:t>
      </w:r>
      <w:proofErr w:type="spellEnd"/>
      <w:r w:rsidRPr="00BC707E">
        <w:rPr>
          <w:rFonts w:eastAsia="Times New Roman" w:cstheme="minorHAnsi"/>
          <w:lang w:eastAsia="it-IT"/>
        </w:rPr>
        <w:t>, condivisione e utilizzo dei risultati con tutti i gruppi coinvolti e le parti interessate a livello nazionale ed europeo.</w:t>
      </w:r>
    </w:p>
    <w:p w:rsidR="00BC707E" w:rsidRPr="00BC707E" w:rsidRDefault="00BC707E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BC707E">
        <w:rPr>
          <w:rFonts w:eastAsia="Times New Roman" w:cstheme="minorHAnsi"/>
          <w:lang w:eastAsia="it-IT"/>
        </w:rPr>
        <w:t xml:space="preserve">Il progetto WELL CARE coinvolgerà sistematicamente operatori socio-sanitari, </w:t>
      </w:r>
      <w:proofErr w:type="spellStart"/>
      <w:r w:rsidRPr="00BC707E">
        <w:rPr>
          <w:rFonts w:eastAsia="Times New Roman" w:cstheme="minorHAnsi"/>
          <w:lang w:eastAsia="it-IT"/>
        </w:rPr>
        <w:t>caregiver</w:t>
      </w:r>
      <w:proofErr w:type="spellEnd"/>
      <w:r w:rsidRPr="00BC707E">
        <w:rPr>
          <w:rFonts w:eastAsia="Times New Roman" w:cstheme="minorHAnsi"/>
          <w:lang w:eastAsia="it-IT"/>
        </w:rPr>
        <w:t xml:space="preserve"> familiari, destinatari dell’assistenza e parti interessate in comunità di pratica locali (</w:t>
      </w:r>
      <w:proofErr w:type="spellStart"/>
      <w:r w:rsidRPr="00BC707E">
        <w:rPr>
          <w:rFonts w:eastAsia="Times New Roman" w:cstheme="minorHAnsi"/>
          <w:lang w:eastAsia="it-IT"/>
        </w:rPr>
        <w:t>Blended</w:t>
      </w:r>
      <w:proofErr w:type="spellEnd"/>
      <w:r w:rsidRPr="00BC707E">
        <w:rPr>
          <w:rFonts w:eastAsia="Times New Roman" w:cstheme="minorHAnsi"/>
          <w:lang w:eastAsia="it-IT"/>
        </w:rPr>
        <w:t xml:space="preserve"> </w:t>
      </w:r>
      <w:proofErr w:type="spellStart"/>
      <w:r w:rsidRPr="00BC707E">
        <w:rPr>
          <w:rFonts w:eastAsia="Times New Roman" w:cstheme="minorHAnsi"/>
          <w:lang w:eastAsia="it-IT"/>
        </w:rPr>
        <w:t>Learning</w:t>
      </w:r>
      <w:proofErr w:type="spellEnd"/>
      <w:r w:rsidRPr="00BC707E">
        <w:rPr>
          <w:rFonts w:eastAsia="Times New Roman" w:cstheme="minorHAnsi"/>
          <w:lang w:eastAsia="it-IT"/>
        </w:rPr>
        <w:t xml:space="preserve"> </w:t>
      </w:r>
      <w:proofErr w:type="spellStart"/>
      <w:r w:rsidRPr="00BC707E">
        <w:rPr>
          <w:rFonts w:eastAsia="Times New Roman" w:cstheme="minorHAnsi"/>
          <w:lang w:eastAsia="it-IT"/>
        </w:rPr>
        <w:t>Networks</w:t>
      </w:r>
      <w:proofErr w:type="spellEnd"/>
      <w:r w:rsidRPr="00BC707E">
        <w:rPr>
          <w:rFonts w:eastAsia="Times New Roman" w:cstheme="minorHAnsi"/>
          <w:lang w:eastAsia="it-IT"/>
        </w:rPr>
        <w:t xml:space="preserve">). Il progetto prenderà in considerazione costantemente le prospettive di genere, inclusione e </w:t>
      </w:r>
      <w:proofErr w:type="spellStart"/>
      <w:r w:rsidRPr="00BC707E">
        <w:rPr>
          <w:rFonts w:eastAsia="Times New Roman" w:cstheme="minorHAnsi"/>
          <w:lang w:eastAsia="it-IT"/>
        </w:rPr>
        <w:t>intersezionalità</w:t>
      </w:r>
      <w:proofErr w:type="spellEnd"/>
      <w:r w:rsidRPr="00BC707E">
        <w:rPr>
          <w:rFonts w:eastAsia="Times New Roman" w:cstheme="minorHAnsi"/>
          <w:lang w:eastAsia="it-IT"/>
        </w:rPr>
        <w:t xml:space="preserve"> per comprendere le possibili disuguaglianze e i cambiamenti necessari per perseguire</w:t>
      </w:r>
      <w:r w:rsidR="008571C2">
        <w:rPr>
          <w:rFonts w:eastAsia="Times New Roman" w:cstheme="minorHAnsi"/>
          <w:lang w:eastAsia="it-IT"/>
        </w:rPr>
        <w:t xml:space="preserve"> politiche e pratiche più eque</w:t>
      </w:r>
      <w:r w:rsidRPr="00BC707E">
        <w:rPr>
          <w:rFonts w:eastAsia="Times New Roman" w:cstheme="minorHAnsi"/>
          <w:lang w:eastAsia="it-IT"/>
        </w:rPr>
        <w:t xml:space="preserve"> e inclusive.</w:t>
      </w:r>
    </w:p>
    <w:p w:rsidR="00BC707E" w:rsidRPr="00C63343" w:rsidRDefault="00BC707E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C63343">
        <w:rPr>
          <w:rFonts w:eastAsia="Times New Roman" w:cstheme="minorHAnsi"/>
          <w:bCs/>
          <w:lang w:eastAsia="it-IT"/>
        </w:rPr>
        <w:t xml:space="preserve">Il consorzio comprende un gruppo di alto livello di ricercatori e organizzazioni di </w:t>
      </w:r>
      <w:proofErr w:type="spellStart"/>
      <w:r w:rsidRPr="00C63343">
        <w:rPr>
          <w:rFonts w:eastAsia="Times New Roman" w:cstheme="minorHAnsi"/>
          <w:bCs/>
          <w:lang w:eastAsia="it-IT"/>
        </w:rPr>
        <w:t>advocacy</w:t>
      </w:r>
      <w:proofErr w:type="spellEnd"/>
      <w:r w:rsidRPr="00C63343">
        <w:rPr>
          <w:rFonts w:eastAsia="Times New Roman" w:cstheme="minorHAnsi"/>
          <w:bCs/>
          <w:lang w:eastAsia="it-IT"/>
        </w:rPr>
        <w:t xml:space="preserve"> a livello nazionale ed e</w:t>
      </w:r>
      <w:r w:rsidR="008571C2" w:rsidRPr="00C63343">
        <w:rPr>
          <w:rFonts w:eastAsia="Times New Roman" w:cstheme="minorHAnsi"/>
          <w:bCs/>
          <w:lang w:eastAsia="it-IT"/>
        </w:rPr>
        <w:t>uropeo guidati dall’Università s</w:t>
      </w:r>
      <w:r w:rsidRPr="00C63343">
        <w:rPr>
          <w:rFonts w:eastAsia="Times New Roman" w:cstheme="minorHAnsi"/>
          <w:bCs/>
          <w:lang w:eastAsia="it-IT"/>
        </w:rPr>
        <w:t xml:space="preserve">vedese </w:t>
      </w:r>
      <w:r w:rsidR="008571C2" w:rsidRPr="00C63343">
        <w:rPr>
          <w:rFonts w:eastAsia="Times New Roman" w:cstheme="minorHAnsi"/>
          <w:bCs/>
          <w:lang w:eastAsia="it-IT"/>
        </w:rPr>
        <w:t xml:space="preserve">di </w:t>
      </w:r>
      <w:proofErr w:type="spellStart"/>
      <w:r w:rsidR="00E122B8" w:rsidRPr="00C63343">
        <w:rPr>
          <w:rFonts w:eastAsia="Times New Roman" w:cstheme="minorHAnsi"/>
          <w:bCs/>
          <w:lang w:eastAsia="it-IT"/>
        </w:rPr>
        <w:t>Linn</w:t>
      </w:r>
      <w:r w:rsidR="008571C2" w:rsidRPr="00C63343">
        <w:rPr>
          <w:rFonts w:eastAsia="Times New Roman" w:cstheme="minorHAnsi"/>
          <w:bCs/>
          <w:lang w:eastAsia="it-IT"/>
        </w:rPr>
        <w:t>a</w:t>
      </w:r>
      <w:r w:rsidR="00E122B8" w:rsidRPr="00C63343">
        <w:rPr>
          <w:rFonts w:eastAsia="Times New Roman" w:cstheme="minorHAnsi"/>
          <w:bCs/>
          <w:lang w:eastAsia="it-IT"/>
        </w:rPr>
        <w:t>e</w:t>
      </w:r>
      <w:r w:rsidRPr="00C63343">
        <w:rPr>
          <w:rFonts w:eastAsia="Times New Roman" w:cstheme="minorHAnsi"/>
          <w:bCs/>
          <w:lang w:eastAsia="it-IT"/>
        </w:rPr>
        <w:t>us</w:t>
      </w:r>
      <w:proofErr w:type="spellEnd"/>
      <w:r w:rsidRPr="00C63343">
        <w:rPr>
          <w:rFonts w:eastAsia="Times New Roman" w:cstheme="minorHAnsi"/>
          <w:bCs/>
          <w:lang w:eastAsia="it-IT"/>
        </w:rPr>
        <w:t xml:space="preserve"> (coordinatore).</w:t>
      </w:r>
    </w:p>
    <w:p w:rsidR="0031575F" w:rsidRPr="0031575F" w:rsidRDefault="0031575F" w:rsidP="0031575F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spacing w:val="15"/>
          <w:sz w:val="16"/>
          <w:szCs w:val="16"/>
          <w:lang w:eastAsia="it-IT"/>
        </w:rPr>
      </w:pPr>
    </w:p>
    <w:p w:rsidR="00BC707E" w:rsidRPr="00BC707E" w:rsidRDefault="00BC707E" w:rsidP="0031575F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pacing w:val="15"/>
          <w:lang w:eastAsia="it-IT"/>
        </w:rPr>
      </w:pPr>
      <w:r w:rsidRPr="00BC707E">
        <w:rPr>
          <w:rFonts w:eastAsia="Times New Roman" w:cstheme="minorHAnsi"/>
          <w:b/>
          <w:bCs/>
          <w:spacing w:val="15"/>
          <w:lang w:eastAsia="it-IT"/>
        </w:rPr>
        <w:t>Organizzazioni partecipanti</w:t>
      </w:r>
      <w:r w:rsidR="00F94767">
        <w:rPr>
          <w:rFonts w:eastAsia="Times New Roman" w:cstheme="minorHAnsi"/>
          <w:b/>
          <w:bCs/>
          <w:spacing w:val="15"/>
          <w:lang w:eastAsia="it-IT"/>
        </w:rPr>
        <w:t>:</w:t>
      </w:r>
    </w:p>
    <w:p w:rsidR="00BC707E" w:rsidRPr="00BC707E" w:rsidRDefault="001A2E2A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- </w:t>
      </w:r>
      <w:r w:rsidR="00BC707E" w:rsidRPr="00BC707E">
        <w:rPr>
          <w:rFonts w:eastAsia="Times New Roman" w:cstheme="minorHAnsi"/>
          <w:b/>
          <w:bCs/>
          <w:lang w:eastAsia="it-IT"/>
        </w:rPr>
        <w:t>Partner di ricerca:</w:t>
      </w:r>
      <w:r w:rsidR="00BC707E" w:rsidRPr="00BC707E">
        <w:rPr>
          <w:rFonts w:eastAsia="Times New Roman" w:cstheme="minorHAnsi"/>
          <w:lang w:eastAsia="it-IT"/>
        </w:rPr>
        <w:t xml:space="preserve"> Università </w:t>
      </w:r>
      <w:proofErr w:type="spellStart"/>
      <w:r w:rsidR="00BC707E" w:rsidRPr="00BC707E">
        <w:rPr>
          <w:rFonts w:eastAsia="Times New Roman" w:cstheme="minorHAnsi"/>
          <w:lang w:eastAsia="it-IT"/>
        </w:rPr>
        <w:t>Linnaeus</w:t>
      </w:r>
      <w:proofErr w:type="spellEnd"/>
      <w:r w:rsidR="00BC707E" w:rsidRPr="00BC707E">
        <w:rPr>
          <w:rFonts w:eastAsia="Times New Roman" w:cstheme="minorHAnsi"/>
          <w:lang w:eastAsia="it-IT"/>
        </w:rPr>
        <w:t xml:space="preserve"> (coordinatore), Svezia; Università </w:t>
      </w:r>
      <w:proofErr w:type="spellStart"/>
      <w:r w:rsidR="00BC707E" w:rsidRPr="00BC707E">
        <w:rPr>
          <w:rFonts w:eastAsia="Times New Roman" w:cstheme="minorHAnsi"/>
          <w:lang w:eastAsia="it-IT"/>
        </w:rPr>
        <w:t>Vrije</w:t>
      </w:r>
      <w:proofErr w:type="spellEnd"/>
      <w:r w:rsidR="00BC707E" w:rsidRPr="00BC707E">
        <w:rPr>
          <w:rFonts w:eastAsia="Times New Roman" w:cstheme="minorHAnsi"/>
          <w:lang w:eastAsia="it-IT"/>
        </w:rPr>
        <w:t xml:space="preserve">, Olanda; Istituto Nazionale di Ricovero e Cura per Anziani, IRCCS INRCA, Italia; Università </w:t>
      </w:r>
      <w:proofErr w:type="spellStart"/>
      <w:r w:rsidR="00BC707E" w:rsidRPr="00BC707E">
        <w:rPr>
          <w:rFonts w:eastAsia="Times New Roman" w:cstheme="minorHAnsi"/>
          <w:lang w:eastAsia="it-IT"/>
        </w:rPr>
        <w:t>Hochschule</w:t>
      </w:r>
      <w:proofErr w:type="spellEnd"/>
      <w:r w:rsidR="00BC707E" w:rsidRPr="00BC707E">
        <w:rPr>
          <w:rFonts w:eastAsia="Times New Roman" w:cstheme="minorHAnsi"/>
          <w:lang w:eastAsia="it-IT"/>
        </w:rPr>
        <w:t xml:space="preserve"> </w:t>
      </w:r>
      <w:proofErr w:type="spellStart"/>
      <w:r w:rsidR="00BC707E" w:rsidRPr="00BC707E">
        <w:rPr>
          <w:rFonts w:eastAsia="Times New Roman" w:cstheme="minorHAnsi"/>
          <w:lang w:eastAsia="it-IT"/>
        </w:rPr>
        <w:t>Zittau</w:t>
      </w:r>
      <w:proofErr w:type="spellEnd"/>
      <w:r w:rsidR="00BC707E" w:rsidRPr="00BC707E">
        <w:rPr>
          <w:rFonts w:eastAsia="Times New Roman" w:cstheme="minorHAnsi"/>
          <w:lang w:eastAsia="it-IT"/>
        </w:rPr>
        <w:t>/</w:t>
      </w:r>
      <w:proofErr w:type="spellStart"/>
      <w:r w:rsidR="00BC707E" w:rsidRPr="00BC707E">
        <w:rPr>
          <w:rFonts w:eastAsia="Times New Roman" w:cstheme="minorHAnsi"/>
          <w:lang w:eastAsia="it-IT"/>
        </w:rPr>
        <w:t>Goerlitz</w:t>
      </w:r>
      <w:proofErr w:type="spellEnd"/>
      <w:r w:rsidR="00BC707E" w:rsidRPr="00BC707E">
        <w:rPr>
          <w:rFonts w:eastAsia="Times New Roman" w:cstheme="minorHAnsi"/>
          <w:lang w:eastAsia="it-IT"/>
        </w:rPr>
        <w:t xml:space="preserve">, Germania; Università di Lubiana, Slovenia; Università del Nord Carolina a </w:t>
      </w:r>
      <w:proofErr w:type="spellStart"/>
      <w:r w:rsidR="00BC707E" w:rsidRPr="00BC707E">
        <w:rPr>
          <w:rFonts w:eastAsia="Times New Roman" w:cstheme="minorHAnsi"/>
          <w:lang w:eastAsia="it-IT"/>
        </w:rPr>
        <w:t>Chapel</w:t>
      </w:r>
      <w:proofErr w:type="spellEnd"/>
      <w:r w:rsidR="00BC707E" w:rsidRPr="00BC707E">
        <w:rPr>
          <w:rFonts w:eastAsia="Times New Roman" w:cstheme="minorHAnsi"/>
          <w:lang w:eastAsia="it-IT"/>
        </w:rPr>
        <w:t xml:space="preserve"> Hill, USA.</w:t>
      </w:r>
    </w:p>
    <w:p w:rsidR="00BC707E" w:rsidRPr="00BC707E" w:rsidRDefault="001A2E2A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sz w:val="16"/>
          <w:szCs w:val="16"/>
          <w:lang w:eastAsia="it-IT"/>
        </w:rPr>
        <w:t xml:space="preserve">- </w:t>
      </w:r>
      <w:r w:rsidR="00126F58" w:rsidRPr="00126F58">
        <w:rPr>
          <w:rFonts w:eastAsia="Times New Roman" w:cstheme="minorHAnsi"/>
          <w:b/>
          <w:bCs/>
          <w:lang w:eastAsia="it-IT"/>
        </w:rPr>
        <w:t>Organizzazioni non profit e centri di trasferimento delle conoscen</w:t>
      </w:r>
      <w:r w:rsidR="00126F58">
        <w:rPr>
          <w:rFonts w:eastAsia="Times New Roman" w:cstheme="minorHAnsi"/>
          <w:b/>
          <w:bCs/>
          <w:lang w:eastAsia="it-IT"/>
        </w:rPr>
        <w:t>ze che operano nei 5 paesi dell’</w:t>
      </w:r>
      <w:r w:rsidR="00126F58" w:rsidRPr="00126F58">
        <w:rPr>
          <w:rFonts w:eastAsia="Times New Roman" w:cstheme="minorHAnsi"/>
          <w:b/>
          <w:bCs/>
          <w:lang w:eastAsia="it-IT"/>
        </w:rPr>
        <w:t>UE nei sett</w:t>
      </w:r>
      <w:r w:rsidR="00126F58">
        <w:rPr>
          <w:rFonts w:eastAsia="Times New Roman" w:cstheme="minorHAnsi"/>
          <w:b/>
          <w:bCs/>
          <w:lang w:eastAsia="it-IT"/>
        </w:rPr>
        <w:t>ori della LTC e dell’assistenza informale</w:t>
      </w:r>
      <w:r w:rsidR="00BC707E" w:rsidRPr="00BC707E">
        <w:rPr>
          <w:rFonts w:eastAsia="Times New Roman" w:cstheme="minorHAnsi"/>
          <w:b/>
          <w:bCs/>
          <w:lang w:eastAsia="it-IT"/>
        </w:rPr>
        <w:t>:</w:t>
      </w:r>
      <w:r w:rsidR="00BC707E" w:rsidRPr="00BC707E">
        <w:rPr>
          <w:rFonts w:eastAsia="Times New Roman" w:cstheme="minorHAnsi"/>
          <w:lang w:eastAsia="it-IT"/>
        </w:rPr>
        <w:t> Centro svedese di competenza per l’assistenza informale (</w:t>
      </w:r>
      <w:proofErr w:type="spellStart"/>
      <w:r w:rsidR="00BC707E" w:rsidRPr="00BC707E">
        <w:rPr>
          <w:rFonts w:eastAsia="Times New Roman" w:cstheme="minorHAnsi"/>
          <w:lang w:eastAsia="it-IT"/>
        </w:rPr>
        <w:t>Nka</w:t>
      </w:r>
      <w:proofErr w:type="spellEnd"/>
      <w:r w:rsidR="00BC707E" w:rsidRPr="00BC707E">
        <w:rPr>
          <w:rFonts w:eastAsia="Times New Roman" w:cstheme="minorHAnsi"/>
          <w:lang w:eastAsia="it-IT"/>
        </w:rPr>
        <w:t xml:space="preserve">); L’Olanda si cura l’un l’altro (NZVE); Anziani e Non Solo, Italia; </w:t>
      </w:r>
      <w:proofErr w:type="spellStart"/>
      <w:r w:rsidR="00BC707E" w:rsidRPr="00BC707E">
        <w:rPr>
          <w:rFonts w:eastAsia="Times New Roman" w:cstheme="minorHAnsi"/>
          <w:lang w:eastAsia="it-IT"/>
        </w:rPr>
        <w:t>Wir</w:t>
      </w:r>
      <w:proofErr w:type="spellEnd"/>
      <w:r w:rsidR="00BC707E" w:rsidRPr="00BC707E">
        <w:rPr>
          <w:rFonts w:eastAsia="Times New Roman" w:cstheme="minorHAnsi"/>
          <w:lang w:eastAsia="it-IT"/>
        </w:rPr>
        <w:t xml:space="preserve"> </w:t>
      </w:r>
      <w:proofErr w:type="spellStart"/>
      <w:r w:rsidR="00BC707E" w:rsidRPr="00BC707E">
        <w:rPr>
          <w:rFonts w:eastAsia="Times New Roman" w:cstheme="minorHAnsi"/>
          <w:lang w:eastAsia="it-IT"/>
        </w:rPr>
        <w:t>pflegen</w:t>
      </w:r>
      <w:proofErr w:type="spellEnd"/>
      <w:r w:rsidR="00BC707E" w:rsidRPr="00BC707E">
        <w:rPr>
          <w:rFonts w:eastAsia="Times New Roman" w:cstheme="minorHAnsi"/>
          <w:lang w:eastAsia="it-IT"/>
        </w:rPr>
        <w:t xml:space="preserve">, Germania; Istituto Anton </w:t>
      </w:r>
      <w:proofErr w:type="spellStart"/>
      <w:r w:rsidR="00BC707E" w:rsidRPr="00BC707E">
        <w:rPr>
          <w:rFonts w:eastAsia="Times New Roman" w:cstheme="minorHAnsi"/>
          <w:lang w:eastAsia="it-IT"/>
        </w:rPr>
        <w:t>Trstenjak</w:t>
      </w:r>
      <w:proofErr w:type="spellEnd"/>
      <w:r w:rsidR="00BC707E" w:rsidRPr="00BC707E">
        <w:rPr>
          <w:rFonts w:eastAsia="Times New Roman" w:cstheme="minorHAnsi"/>
          <w:lang w:eastAsia="it-IT"/>
        </w:rPr>
        <w:t xml:space="preserve"> di Gerontologia e Relazioni Intergenerazionali, Slovenia.</w:t>
      </w:r>
    </w:p>
    <w:p w:rsidR="00BC707E" w:rsidRPr="00BC707E" w:rsidRDefault="001A2E2A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sz w:val="16"/>
          <w:szCs w:val="16"/>
          <w:lang w:eastAsia="it-IT"/>
        </w:rPr>
        <w:t xml:space="preserve">- </w:t>
      </w:r>
      <w:r w:rsidR="00BC707E" w:rsidRPr="00BC707E">
        <w:rPr>
          <w:rFonts w:eastAsia="Times New Roman" w:cstheme="minorHAnsi"/>
          <w:b/>
          <w:bCs/>
          <w:lang w:eastAsia="it-IT"/>
        </w:rPr>
        <w:t>Organizzazioni europee:</w:t>
      </w:r>
      <w:r w:rsidR="00BC707E" w:rsidRPr="00BC707E">
        <w:rPr>
          <w:rFonts w:eastAsia="Times New Roman" w:cstheme="minorHAnsi"/>
          <w:lang w:eastAsia="it-IT"/>
        </w:rPr>
        <w:t xml:space="preserve"> Salute Mentale Europa (MHE); </w:t>
      </w:r>
      <w:proofErr w:type="spellStart"/>
      <w:r w:rsidR="00BC707E" w:rsidRPr="00BC707E">
        <w:rPr>
          <w:rFonts w:eastAsia="Times New Roman" w:cstheme="minorHAnsi"/>
          <w:lang w:eastAsia="it-IT"/>
        </w:rPr>
        <w:t>Eurocarers</w:t>
      </w:r>
      <w:proofErr w:type="spellEnd"/>
      <w:r w:rsidR="00BC707E" w:rsidRPr="00BC707E">
        <w:rPr>
          <w:rFonts w:eastAsia="Times New Roman" w:cstheme="minorHAnsi"/>
          <w:lang w:eastAsia="it-IT"/>
        </w:rPr>
        <w:t>; Rete Europea dell’Invecchiamento (EAN); Associazione Europea degli Erogatori di Servizi per Persone con Disabilità (EASPD).</w:t>
      </w:r>
    </w:p>
    <w:p w:rsidR="0031575F" w:rsidRPr="0031575F" w:rsidRDefault="0031575F" w:rsidP="0031575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:rsidR="007D46F3" w:rsidRDefault="00BC707E" w:rsidP="0031575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BC707E">
        <w:rPr>
          <w:rFonts w:eastAsia="Times New Roman" w:cstheme="minorHAnsi"/>
          <w:b/>
          <w:bCs/>
          <w:lang w:eastAsia="it-IT"/>
        </w:rPr>
        <w:t>Per ulteriori informazioni, visita il sito di progetto:</w:t>
      </w:r>
      <w:r w:rsidR="007D46F3">
        <w:rPr>
          <w:rFonts w:eastAsia="Times New Roman" w:cstheme="minorHAnsi"/>
          <w:lang w:eastAsia="it-IT"/>
        </w:rPr>
        <w:t xml:space="preserve"> </w:t>
      </w:r>
      <w:hyperlink r:id="rId6" w:history="1">
        <w:r w:rsidR="006F4182" w:rsidRPr="00F94767">
          <w:rPr>
            <w:rStyle w:val="Collegamentoipertestuale"/>
            <w:rFonts w:eastAsia="Times New Roman" w:cstheme="minorHAnsi"/>
            <w:bCs/>
            <w:lang w:eastAsia="it-IT"/>
          </w:rPr>
          <w:t>https://wellcare-project.eu/</w:t>
        </w:r>
      </w:hyperlink>
      <w:r w:rsidR="006F4182">
        <w:rPr>
          <w:rFonts w:eastAsia="Times New Roman" w:cstheme="minorHAnsi"/>
          <w:b/>
          <w:bCs/>
          <w:lang w:eastAsia="it-IT"/>
        </w:rPr>
        <w:t xml:space="preserve">  </w:t>
      </w:r>
    </w:p>
    <w:p w:rsidR="0031575F" w:rsidRPr="0031575F" w:rsidRDefault="0031575F" w:rsidP="0031575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:rsidR="001A2E2A" w:rsidRDefault="00F94767" w:rsidP="001A2E2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pacing w:val="15"/>
          <w:lang w:eastAsia="it-IT"/>
        </w:rPr>
      </w:pPr>
      <w:proofErr w:type="spellStart"/>
      <w:r w:rsidRPr="00F94767">
        <w:rPr>
          <w:rStyle w:val="Enfasigrassetto"/>
          <w:rFonts w:cstheme="minorHAnsi"/>
          <w:shd w:val="clear" w:color="auto" w:fill="FFFFFF"/>
        </w:rPr>
        <w:t>Seguici</w:t>
      </w:r>
      <w:proofErr w:type="spellEnd"/>
      <w:r w:rsidRPr="00F94767">
        <w:rPr>
          <w:rStyle w:val="Enfasigrassetto"/>
          <w:rFonts w:cstheme="minorHAnsi"/>
          <w:shd w:val="clear" w:color="auto" w:fill="FFFFFF"/>
        </w:rPr>
        <w:t xml:space="preserve"> su </w:t>
      </w:r>
      <w:proofErr w:type="spellStart"/>
      <w:r w:rsidRPr="00F94767">
        <w:rPr>
          <w:rStyle w:val="Enfasigrassetto"/>
          <w:rFonts w:cstheme="minorHAnsi"/>
          <w:shd w:val="clear" w:color="auto" w:fill="FFFFFF"/>
        </w:rPr>
        <w:t>LinkedIn</w:t>
      </w:r>
      <w:proofErr w:type="spellEnd"/>
      <w:r w:rsidRPr="00F94767">
        <w:rPr>
          <w:rStyle w:val="Enfasigrassetto"/>
          <w:rFonts w:cstheme="minorHAnsi"/>
          <w:shd w:val="clear" w:color="auto" w:fill="FFFFFF"/>
        </w:rPr>
        <w:t>: </w:t>
      </w:r>
      <w:hyperlink r:id="rId7" w:tgtFrame="_blank" w:history="1">
        <w:r w:rsidRPr="00F94767">
          <w:rPr>
            <w:rStyle w:val="Collegamentoipertestuale"/>
            <w:rFonts w:eastAsia="Times New Roman" w:cstheme="minorHAnsi"/>
            <w:bCs/>
            <w:lang w:eastAsia="it-IT"/>
          </w:rPr>
          <w:t>https://www.linkedin.com/company/wellcare-project/</w:t>
        </w:r>
      </w:hyperlink>
      <w:r w:rsidR="001A2E2A" w:rsidRPr="001A2E2A">
        <w:rPr>
          <w:rFonts w:eastAsia="Times New Roman" w:cstheme="minorHAnsi"/>
          <w:b/>
          <w:bCs/>
          <w:spacing w:val="15"/>
          <w:lang w:eastAsia="it-IT"/>
        </w:rPr>
        <w:t xml:space="preserve"> </w:t>
      </w:r>
    </w:p>
    <w:p w:rsidR="001A2E2A" w:rsidRDefault="001A2E2A" w:rsidP="001A2E2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pacing w:val="15"/>
          <w:lang w:eastAsia="it-IT"/>
        </w:rPr>
      </w:pPr>
    </w:p>
    <w:p w:rsidR="001A2E2A" w:rsidRPr="001F2BA9" w:rsidRDefault="004112E5" w:rsidP="001A2E2A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pacing w:val="15"/>
          <w:lang w:eastAsia="it-IT"/>
        </w:rPr>
      </w:pPr>
      <w:hyperlink r:id="rId8" w:history="1">
        <w:r w:rsidR="001A2E2A" w:rsidRPr="004112E5">
          <w:rPr>
            <w:rStyle w:val="Collegamentoipertestuale"/>
            <w:rFonts w:eastAsia="Times New Roman" w:cstheme="minorHAnsi"/>
            <w:bCs/>
            <w:spacing w:val="15"/>
            <w:lang w:eastAsia="it-IT"/>
          </w:rPr>
          <w:t xml:space="preserve">Scarica il </w:t>
        </w:r>
        <w:proofErr w:type="spellStart"/>
        <w:r w:rsidR="001A2E2A" w:rsidRPr="004112E5">
          <w:rPr>
            <w:rStyle w:val="Collegamentoipertestuale"/>
            <w:rFonts w:eastAsia="Times New Roman" w:cstheme="minorHAnsi"/>
            <w:bCs/>
            <w:spacing w:val="15"/>
            <w:lang w:eastAsia="it-IT"/>
          </w:rPr>
          <w:t>lefleat</w:t>
        </w:r>
        <w:proofErr w:type="spellEnd"/>
        <w:r w:rsidR="001A2E2A" w:rsidRPr="004112E5">
          <w:rPr>
            <w:rStyle w:val="Collegamentoipertestuale"/>
            <w:rFonts w:eastAsia="Times New Roman" w:cstheme="minorHAnsi"/>
            <w:bCs/>
            <w:spacing w:val="15"/>
            <w:lang w:eastAsia="it-IT"/>
          </w:rPr>
          <w:t xml:space="preserve"> del pro</w:t>
        </w:r>
        <w:r w:rsidR="001A2E2A" w:rsidRPr="004112E5">
          <w:rPr>
            <w:rStyle w:val="Collegamentoipertestuale"/>
            <w:rFonts w:eastAsia="Times New Roman" w:cstheme="minorHAnsi"/>
            <w:bCs/>
            <w:spacing w:val="15"/>
            <w:lang w:eastAsia="it-IT"/>
          </w:rPr>
          <w:t>g</w:t>
        </w:r>
        <w:r w:rsidR="001A2E2A" w:rsidRPr="004112E5">
          <w:rPr>
            <w:rStyle w:val="Collegamentoipertestuale"/>
            <w:rFonts w:eastAsia="Times New Roman" w:cstheme="minorHAnsi"/>
            <w:bCs/>
            <w:spacing w:val="15"/>
            <w:lang w:eastAsia="it-IT"/>
          </w:rPr>
          <w:t>etto</w:t>
        </w:r>
      </w:hyperlink>
    </w:p>
    <w:p w:rsidR="001A2E2A" w:rsidRDefault="001A2E2A" w:rsidP="001A2E2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pacing w:val="15"/>
          <w:lang w:eastAsia="it-IT"/>
        </w:rPr>
      </w:pPr>
    </w:p>
    <w:p w:rsidR="00F94767" w:rsidRPr="001F2BA9" w:rsidRDefault="001A2E2A" w:rsidP="001F2BA9">
      <w:pPr>
        <w:shd w:val="clear" w:color="auto" w:fill="FFFFFF"/>
        <w:spacing w:after="0" w:line="240" w:lineRule="auto"/>
        <w:jc w:val="both"/>
        <w:rPr>
          <w:rStyle w:val="Collegamentoipertestuale"/>
          <w:rFonts w:cstheme="minorHAnsi"/>
          <w:color w:val="auto"/>
          <w:u w:val="none"/>
        </w:rPr>
      </w:pPr>
      <w:r w:rsidRPr="00BC707E">
        <w:rPr>
          <w:rFonts w:eastAsia="Times New Roman" w:cstheme="minorHAnsi"/>
          <w:b/>
          <w:bCs/>
          <w:spacing w:val="15"/>
          <w:lang w:eastAsia="it-IT"/>
        </w:rPr>
        <w:t>Coordinatore</w:t>
      </w:r>
      <w:r w:rsidRPr="009E1141">
        <w:rPr>
          <w:rFonts w:eastAsia="Times New Roman" w:cstheme="minorHAnsi"/>
          <w:b/>
          <w:lang w:eastAsia="it-IT"/>
        </w:rPr>
        <w:t>:</w:t>
      </w:r>
      <w:r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bCs/>
          <w:lang w:eastAsia="it-IT"/>
        </w:rPr>
        <w:t xml:space="preserve">Elizabeth </w:t>
      </w:r>
      <w:proofErr w:type="spellStart"/>
      <w:r>
        <w:rPr>
          <w:rFonts w:eastAsia="Times New Roman" w:cstheme="minorHAnsi"/>
          <w:bCs/>
          <w:lang w:eastAsia="it-IT"/>
        </w:rPr>
        <w:t>Hanson</w:t>
      </w:r>
      <w:proofErr w:type="spellEnd"/>
      <w:r>
        <w:rPr>
          <w:rFonts w:eastAsia="Times New Roman" w:cstheme="minorHAnsi"/>
          <w:bCs/>
          <w:lang w:eastAsia="it-IT"/>
        </w:rPr>
        <w:t xml:space="preserve"> (</w:t>
      </w:r>
      <w:hyperlink r:id="rId9" w:history="1">
        <w:r w:rsidRPr="00F94767">
          <w:rPr>
            <w:rStyle w:val="Collegamentoipertestuale"/>
          </w:rPr>
          <w:t>elizabeth.hanson@lnu.se</w:t>
        </w:r>
      </w:hyperlink>
      <w:r>
        <w:rPr>
          <w:rFonts w:eastAsia="Times New Roman" w:cstheme="minorHAnsi"/>
          <w:bCs/>
          <w:lang w:eastAsia="it-IT"/>
        </w:rPr>
        <w:t xml:space="preserve">) </w:t>
      </w:r>
      <w:r>
        <w:rPr>
          <w:rFonts w:eastAsia="Times New Roman" w:cstheme="minorHAnsi"/>
          <w:lang w:eastAsia="it-IT"/>
        </w:rPr>
        <w:t xml:space="preserve"> - </w:t>
      </w:r>
      <w:r w:rsidRPr="007D46F3">
        <w:rPr>
          <w:rFonts w:cstheme="minorHAnsi"/>
          <w:b/>
        </w:rPr>
        <w:t>Referente INRCA</w:t>
      </w:r>
      <w:r w:rsidRPr="009E1141">
        <w:rPr>
          <w:rFonts w:cstheme="minorHAnsi"/>
          <w:b/>
        </w:rPr>
        <w:t>:</w:t>
      </w:r>
      <w:r>
        <w:rPr>
          <w:rFonts w:cstheme="minorHAnsi"/>
        </w:rPr>
        <w:t xml:space="preserve"> Marco Socci (</w:t>
      </w:r>
      <w:hyperlink r:id="rId10" w:history="1">
        <w:r w:rsidRPr="00646E7A">
          <w:rPr>
            <w:rStyle w:val="Collegamentoipertestuale"/>
            <w:rFonts w:cstheme="minorHAnsi"/>
          </w:rPr>
          <w:t>m.socci@inrca.it</w:t>
        </w:r>
      </w:hyperlink>
      <w:r w:rsidR="001F2BA9">
        <w:rPr>
          <w:rFonts w:cstheme="minorHAnsi"/>
        </w:rPr>
        <w:t>)</w:t>
      </w:r>
      <w:bookmarkStart w:id="0" w:name="_GoBack"/>
      <w:bookmarkEnd w:id="0"/>
    </w:p>
    <w:sectPr w:rsidR="00F94767" w:rsidRPr="001F2BA9" w:rsidSect="00A2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07A8"/>
    <w:rsid w:val="00126F58"/>
    <w:rsid w:val="001A2E2A"/>
    <w:rsid w:val="001F2BA9"/>
    <w:rsid w:val="0031575F"/>
    <w:rsid w:val="004112E5"/>
    <w:rsid w:val="00581BD0"/>
    <w:rsid w:val="006F07A8"/>
    <w:rsid w:val="006F4182"/>
    <w:rsid w:val="007D46F3"/>
    <w:rsid w:val="00835804"/>
    <w:rsid w:val="008571C2"/>
    <w:rsid w:val="008F7FC5"/>
    <w:rsid w:val="009E1141"/>
    <w:rsid w:val="00A2450E"/>
    <w:rsid w:val="00BC707E"/>
    <w:rsid w:val="00C63343"/>
    <w:rsid w:val="00CC75B0"/>
    <w:rsid w:val="00E122B8"/>
    <w:rsid w:val="00E5121F"/>
    <w:rsid w:val="00F9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50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1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C7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C7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C707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707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C707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C707E"/>
    <w:rPr>
      <w:color w:val="0000FF"/>
      <w:u w:val="single"/>
    </w:rPr>
  </w:style>
  <w:style w:type="paragraph" w:customStyle="1" w:styleId="Default">
    <w:name w:val="Default"/>
    <w:rsid w:val="00BC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2E2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81B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80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12E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ca.it/inrca/Files/Ricerca/CRESI/WellCare%20presentation%20leaflet_I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wellcare-projec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llcare-project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m.socci@inrca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lizabeth.hanson@lnu.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Socci Marco</dc:creator>
  <cp:lastModifiedBy>Firmani Romano</cp:lastModifiedBy>
  <cp:revision>2</cp:revision>
  <dcterms:created xsi:type="dcterms:W3CDTF">2024-06-04T10:20:00Z</dcterms:created>
  <dcterms:modified xsi:type="dcterms:W3CDTF">2024-06-04T10:20:00Z</dcterms:modified>
</cp:coreProperties>
</file>